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5770E" w14:textId="7EE889B3" w:rsidR="009908B7" w:rsidRPr="00C97A12" w:rsidRDefault="00C97A12" w:rsidP="00B251CB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Na temelju članka 34</w:t>
      </w:r>
      <w:r w:rsidR="009908B7" w:rsidRPr="00C97A12">
        <w:rPr>
          <w:rFonts w:ascii="Times New Roman" w:hAnsi="Times New Roman" w:cs="Times New Roman"/>
          <w:sz w:val="24"/>
          <w:szCs w:val="24"/>
        </w:rPr>
        <w:t>. Statuta Op</w:t>
      </w:r>
      <w:r w:rsidRPr="00C97A12">
        <w:rPr>
          <w:rFonts w:ascii="Times New Roman" w:hAnsi="Times New Roman" w:cs="Times New Roman"/>
          <w:sz w:val="24"/>
          <w:szCs w:val="24"/>
        </w:rPr>
        <w:t xml:space="preserve">ćine Okučani („Službeni vjesnik Brodsko-posavske županije broj </w:t>
      </w:r>
      <w:r w:rsidRPr="00C97A12">
        <w:rPr>
          <w:rFonts w:ascii="Times New Roman" w:hAnsi="Times New Roman" w:cs="Times New Roman"/>
          <w:bCs/>
          <w:sz w:val="24"/>
          <w:szCs w:val="24"/>
        </w:rPr>
        <w:t>10/09, 4/13, 3/18, 7/18 i 14/21</w:t>
      </w:r>
      <w:r w:rsidR="009908B7" w:rsidRPr="00C97A12">
        <w:rPr>
          <w:rFonts w:ascii="Times New Roman" w:hAnsi="Times New Roman" w:cs="Times New Roman"/>
          <w:sz w:val="24"/>
          <w:szCs w:val="24"/>
        </w:rPr>
        <w:t xml:space="preserve"> </w:t>
      </w:r>
      <w:r w:rsidRPr="00C97A12">
        <w:rPr>
          <w:rFonts w:ascii="Times New Roman" w:hAnsi="Times New Roman" w:cs="Times New Roman"/>
          <w:sz w:val="24"/>
          <w:szCs w:val="24"/>
        </w:rPr>
        <w:t xml:space="preserve">) Općinsko vijeće Općine Okučani na svojoj </w:t>
      </w:r>
      <w:r w:rsidR="00634AB0">
        <w:rPr>
          <w:rFonts w:ascii="Times New Roman" w:hAnsi="Times New Roman" w:cs="Times New Roman"/>
          <w:sz w:val="24"/>
          <w:szCs w:val="24"/>
        </w:rPr>
        <w:t>13</w:t>
      </w:r>
      <w:r w:rsidRPr="00C97A12">
        <w:rPr>
          <w:rFonts w:ascii="Times New Roman" w:hAnsi="Times New Roman" w:cs="Times New Roman"/>
          <w:sz w:val="24"/>
          <w:szCs w:val="24"/>
        </w:rPr>
        <w:t xml:space="preserve">. sjednici održanoj dana </w:t>
      </w:r>
      <w:r w:rsidR="001B7ED5">
        <w:rPr>
          <w:rFonts w:ascii="Times New Roman" w:hAnsi="Times New Roman" w:cs="Times New Roman"/>
          <w:sz w:val="24"/>
          <w:szCs w:val="24"/>
        </w:rPr>
        <w:t>2</w:t>
      </w:r>
      <w:r w:rsidR="00634AB0">
        <w:rPr>
          <w:rFonts w:ascii="Times New Roman" w:hAnsi="Times New Roman" w:cs="Times New Roman"/>
          <w:sz w:val="24"/>
          <w:szCs w:val="24"/>
        </w:rPr>
        <w:t>9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ožujka 202</w:t>
      </w:r>
      <w:r w:rsidR="00634AB0">
        <w:rPr>
          <w:rFonts w:ascii="Times New Roman" w:hAnsi="Times New Roman" w:cs="Times New Roman"/>
          <w:sz w:val="24"/>
          <w:szCs w:val="24"/>
        </w:rPr>
        <w:t>3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="00CE2B71">
        <w:rPr>
          <w:rFonts w:ascii="Times New Roman" w:hAnsi="Times New Roman" w:cs="Times New Roman"/>
          <w:sz w:val="24"/>
          <w:szCs w:val="24"/>
        </w:rPr>
        <w:t xml:space="preserve"> </w:t>
      </w:r>
      <w:r w:rsidR="009908B7" w:rsidRPr="00C97A12">
        <w:rPr>
          <w:rFonts w:ascii="Times New Roman" w:hAnsi="Times New Roman" w:cs="Times New Roman"/>
          <w:sz w:val="24"/>
          <w:szCs w:val="24"/>
        </w:rPr>
        <w:t>godine donijelo je</w:t>
      </w:r>
    </w:p>
    <w:p w14:paraId="62F17018" w14:textId="77777777" w:rsidR="00C97A12" w:rsidRPr="00C97A12" w:rsidRDefault="00C97A12" w:rsidP="009908B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D296218" w14:textId="5294E49C" w:rsidR="009908B7" w:rsidRPr="00634AB0" w:rsidRDefault="00634AB0" w:rsidP="009908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AB0">
        <w:rPr>
          <w:rFonts w:ascii="Times New Roman" w:hAnsi="Times New Roman" w:cs="Times New Roman"/>
          <w:b/>
          <w:sz w:val="24"/>
          <w:szCs w:val="24"/>
        </w:rPr>
        <w:t>Z A K L J U Č A K</w:t>
      </w:r>
    </w:p>
    <w:p w14:paraId="6AAC0059" w14:textId="36D3394B" w:rsidR="00634AB0" w:rsidRPr="00634AB0" w:rsidRDefault="00634AB0" w:rsidP="009908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AB0">
        <w:rPr>
          <w:rFonts w:ascii="Times New Roman" w:hAnsi="Times New Roman" w:cs="Times New Roman"/>
          <w:b/>
          <w:sz w:val="24"/>
          <w:szCs w:val="24"/>
        </w:rPr>
        <w:t>O USVAJANJU IZVJEŠĆA O IZVRŠENJU PROGRAMA KORIŠTENJA SREDSTAVA OSTVARENIH OD ZAKUPA, ZAKUPA ZA RIBNJAKE, PRODAJE,  PRODAJE IZRAVNOM POGODBOM, PRIVREMENOG KORIŠTENJA, DAVANJU NA KORIŠTENJE IZRAVNOM POGODBOM I NAKNADE ZA PROMJENU NAMJENE POLJOPRIVREDNOG ZEMLJIŠTA U VLASNIŠTVU REPUBLIKE HRVATSKE NA PODRUČJU OPĆINE  OKUČANI  ZA 202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634AB0">
        <w:rPr>
          <w:rFonts w:ascii="Times New Roman" w:hAnsi="Times New Roman" w:cs="Times New Roman"/>
          <w:b/>
          <w:sz w:val="24"/>
          <w:szCs w:val="24"/>
        </w:rPr>
        <w:t>. GODINU</w:t>
      </w:r>
    </w:p>
    <w:p w14:paraId="37A51E3E" w14:textId="39B337BF" w:rsidR="009908B7" w:rsidRPr="00634AB0" w:rsidRDefault="00634AB0" w:rsidP="009908B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AB0">
        <w:rPr>
          <w:rFonts w:ascii="Times New Roman" w:hAnsi="Times New Roman" w:cs="Times New Roman"/>
          <w:b/>
          <w:bCs/>
          <w:sz w:val="24"/>
          <w:szCs w:val="24"/>
        </w:rPr>
        <w:t>Članak 1</w:t>
      </w:r>
      <w:r w:rsidR="009908B7" w:rsidRPr="00634AB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485FD2D" w14:textId="19789B67" w:rsidR="009908B7" w:rsidRPr="00C97A12" w:rsidRDefault="009908B7" w:rsidP="00B251CB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Usvaja se</w:t>
      </w:r>
      <w:r w:rsidR="00B91E17">
        <w:rPr>
          <w:rFonts w:ascii="Times New Roman" w:hAnsi="Times New Roman" w:cs="Times New Roman"/>
          <w:sz w:val="24"/>
          <w:szCs w:val="24"/>
        </w:rPr>
        <w:t xml:space="preserve"> I</w:t>
      </w:r>
      <w:r w:rsidR="00B91E17" w:rsidRPr="00B91E17">
        <w:rPr>
          <w:rFonts w:ascii="Times New Roman" w:hAnsi="Times New Roman" w:cs="Times New Roman"/>
          <w:sz w:val="24"/>
          <w:szCs w:val="24"/>
        </w:rPr>
        <w:t xml:space="preserve">zvješće o izvršenju </w:t>
      </w:r>
      <w:r w:rsidR="00B91E17">
        <w:rPr>
          <w:rFonts w:ascii="Times New Roman" w:hAnsi="Times New Roman" w:cs="Times New Roman"/>
          <w:sz w:val="24"/>
          <w:szCs w:val="24"/>
        </w:rPr>
        <w:t>P</w:t>
      </w:r>
      <w:r w:rsidR="00B91E17" w:rsidRPr="00B91E17">
        <w:rPr>
          <w:rFonts w:ascii="Times New Roman" w:hAnsi="Times New Roman" w:cs="Times New Roman"/>
          <w:sz w:val="24"/>
          <w:szCs w:val="24"/>
        </w:rPr>
        <w:t>rograma</w:t>
      </w:r>
      <w:r w:rsidR="00B91E17">
        <w:rPr>
          <w:rFonts w:ascii="Times New Roman" w:hAnsi="Times New Roman" w:cs="Times New Roman"/>
          <w:sz w:val="24"/>
          <w:szCs w:val="24"/>
        </w:rPr>
        <w:t xml:space="preserve"> </w:t>
      </w:r>
      <w:r w:rsidR="00B91E17" w:rsidRPr="00B91E17">
        <w:rPr>
          <w:rFonts w:ascii="Times New Roman" w:hAnsi="Times New Roman" w:cs="Times New Roman"/>
          <w:sz w:val="24"/>
          <w:szCs w:val="24"/>
        </w:rPr>
        <w:t>korištenja sredstava ostvarenih od zakupa, zakupa za ribnjake, prodaje,  prodaje izravnom pogodbom, privremenog korištenja, davanju na korištenje izravnom pogodbom i naknade za promjenu namjene poljoprivrednog zemljišta u vlasništvu Republike Hrvatske na području općine  Okučani  za 202</w:t>
      </w:r>
      <w:r w:rsidR="00634AB0">
        <w:rPr>
          <w:rFonts w:ascii="Times New Roman" w:hAnsi="Times New Roman" w:cs="Times New Roman"/>
          <w:sz w:val="24"/>
          <w:szCs w:val="24"/>
        </w:rPr>
        <w:t>2</w:t>
      </w:r>
      <w:r w:rsidR="00B91E17" w:rsidRPr="00B91E17">
        <w:rPr>
          <w:rFonts w:ascii="Times New Roman" w:hAnsi="Times New Roman" w:cs="Times New Roman"/>
          <w:sz w:val="24"/>
          <w:szCs w:val="24"/>
        </w:rPr>
        <w:t>. godinu</w:t>
      </w:r>
      <w:r w:rsidR="004A7305" w:rsidRPr="00C97A12">
        <w:rPr>
          <w:rFonts w:ascii="Times New Roman" w:hAnsi="Times New Roman" w:cs="Times New Roman"/>
          <w:sz w:val="24"/>
          <w:szCs w:val="24"/>
        </w:rPr>
        <w:t>,</w:t>
      </w:r>
      <w:r w:rsidR="00C97A12" w:rsidRPr="00C97A12">
        <w:rPr>
          <w:rFonts w:ascii="Times New Roman" w:hAnsi="Times New Roman" w:cs="Times New Roman"/>
          <w:sz w:val="24"/>
          <w:szCs w:val="24"/>
        </w:rPr>
        <w:t xml:space="preserve"> koje</w:t>
      </w:r>
      <w:r w:rsidR="004A7305" w:rsidRPr="00C97A12">
        <w:rPr>
          <w:rFonts w:ascii="Times New Roman" w:hAnsi="Times New Roman" w:cs="Times New Roman"/>
          <w:sz w:val="24"/>
          <w:szCs w:val="24"/>
        </w:rPr>
        <w:t xml:space="preserve"> je sastavni dio ovog zaključka</w:t>
      </w:r>
      <w:r w:rsidR="00C97A12" w:rsidRPr="00C97A12">
        <w:rPr>
          <w:rFonts w:ascii="Times New Roman" w:hAnsi="Times New Roman" w:cs="Times New Roman"/>
          <w:sz w:val="24"/>
          <w:szCs w:val="24"/>
        </w:rPr>
        <w:t>.</w:t>
      </w:r>
    </w:p>
    <w:p w14:paraId="5713F3BB" w14:textId="12509743" w:rsidR="009908B7" w:rsidRPr="00634AB0" w:rsidRDefault="00634AB0" w:rsidP="009908B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AB0">
        <w:rPr>
          <w:rFonts w:ascii="Times New Roman" w:hAnsi="Times New Roman" w:cs="Times New Roman"/>
          <w:b/>
          <w:bCs/>
          <w:sz w:val="24"/>
          <w:szCs w:val="24"/>
        </w:rPr>
        <w:t>Članak 2</w:t>
      </w:r>
      <w:r w:rsidR="009908B7" w:rsidRPr="00634AB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37A1EAE" w14:textId="243D044A" w:rsidR="009908B7" w:rsidRPr="00C97A12" w:rsidRDefault="009908B7" w:rsidP="00B251CB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Ovaj Zaključak obj</w:t>
      </w:r>
      <w:r w:rsidR="00C97A12" w:rsidRPr="00C97A12">
        <w:rPr>
          <w:rFonts w:ascii="Times New Roman" w:hAnsi="Times New Roman" w:cs="Times New Roman"/>
          <w:sz w:val="24"/>
          <w:szCs w:val="24"/>
        </w:rPr>
        <w:t>aviti će se u Službenom vjesniku Brodsko-posavske županije, a stupa na snagu osmog dana od dana objave.</w:t>
      </w:r>
    </w:p>
    <w:p w14:paraId="6EF7D991" w14:textId="77777777" w:rsidR="009908B7" w:rsidRPr="00C97A12" w:rsidRDefault="009908B7" w:rsidP="00B251C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9CF1F71" w14:textId="0FA0AEFB" w:rsidR="00C97A12" w:rsidRPr="00B251CB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KLASA:</w:t>
      </w:r>
      <w:r w:rsidR="009479A4">
        <w:rPr>
          <w:rFonts w:ascii="Times New Roman" w:hAnsi="Times New Roman" w:cs="Times New Roman"/>
          <w:sz w:val="24"/>
          <w:szCs w:val="24"/>
        </w:rPr>
        <w:t xml:space="preserve"> </w:t>
      </w:r>
      <w:r w:rsidR="009479A4">
        <w:rPr>
          <w:rFonts w:ascii="Times New Roman" w:hAnsi="Times New Roman" w:cs="Times New Roman"/>
          <w:color w:val="000000" w:themeColor="text1"/>
          <w:sz w:val="24"/>
          <w:szCs w:val="24"/>
        </w:rPr>
        <w:t>400-01/23-01/2</w:t>
      </w:r>
      <w:r w:rsidR="009908B7" w:rsidRPr="00B251CB">
        <w:rPr>
          <w:rFonts w:ascii="Times New Roman" w:hAnsi="Times New Roman" w:cs="Times New Roman"/>
          <w:sz w:val="24"/>
          <w:szCs w:val="24"/>
        </w:rPr>
        <w:tab/>
      </w:r>
      <w:r w:rsidR="009908B7" w:rsidRPr="00B251CB">
        <w:rPr>
          <w:rFonts w:ascii="Times New Roman" w:hAnsi="Times New Roman" w:cs="Times New Roman"/>
          <w:sz w:val="24"/>
          <w:szCs w:val="24"/>
        </w:rPr>
        <w:tab/>
      </w:r>
      <w:r w:rsidR="009908B7" w:rsidRPr="00B251CB">
        <w:rPr>
          <w:rFonts w:ascii="Times New Roman" w:hAnsi="Times New Roman" w:cs="Times New Roman"/>
          <w:sz w:val="24"/>
          <w:szCs w:val="24"/>
        </w:rPr>
        <w:tab/>
      </w:r>
      <w:r w:rsidR="009908B7" w:rsidRPr="00B251CB">
        <w:rPr>
          <w:rFonts w:ascii="Times New Roman" w:hAnsi="Times New Roman" w:cs="Times New Roman"/>
          <w:sz w:val="24"/>
          <w:szCs w:val="24"/>
        </w:rPr>
        <w:tab/>
      </w:r>
    </w:p>
    <w:p w14:paraId="1BBC4C40" w14:textId="7D8B840D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51CB">
        <w:rPr>
          <w:rFonts w:ascii="Times New Roman" w:hAnsi="Times New Roman" w:cs="Times New Roman"/>
          <w:sz w:val="24"/>
          <w:szCs w:val="24"/>
        </w:rPr>
        <w:t>URBROJ:</w:t>
      </w:r>
      <w:r w:rsidR="009479A4">
        <w:rPr>
          <w:rFonts w:ascii="Times New Roman" w:hAnsi="Times New Roman" w:cs="Times New Roman"/>
          <w:sz w:val="24"/>
          <w:szCs w:val="24"/>
        </w:rPr>
        <w:t xml:space="preserve"> 2178-21-01-23-11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4C8FA45D" w14:textId="3C1FF346" w:rsidR="009908B7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 xml:space="preserve">Okučani, </w:t>
      </w:r>
      <w:r w:rsidR="001B7ED5">
        <w:rPr>
          <w:rFonts w:ascii="Times New Roman" w:hAnsi="Times New Roman" w:cs="Times New Roman"/>
          <w:sz w:val="24"/>
          <w:szCs w:val="24"/>
        </w:rPr>
        <w:t>2</w:t>
      </w:r>
      <w:r w:rsidR="00634AB0">
        <w:rPr>
          <w:rFonts w:ascii="Times New Roman" w:hAnsi="Times New Roman" w:cs="Times New Roman"/>
          <w:sz w:val="24"/>
          <w:szCs w:val="24"/>
        </w:rPr>
        <w:t>9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ožujka 202</w:t>
      </w:r>
      <w:r w:rsidR="00634AB0">
        <w:rPr>
          <w:rFonts w:ascii="Times New Roman" w:hAnsi="Times New Roman" w:cs="Times New Roman"/>
          <w:sz w:val="24"/>
          <w:szCs w:val="24"/>
        </w:rPr>
        <w:t>3</w:t>
      </w:r>
      <w:r w:rsidR="009908B7" w:rsidRPr="00C97A12">
        <w:rPr>
          <w:rFonts w:ascii="Times New Roman" w:hAnsi="Times New Roman" w:cs="Times New Roman"/>
          <w:sz w:val="24"/>
          <w:szCs w:val="24"/>
        </w:rPr>
        <w:t>.godine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3DA1724E" w14:textId="327D6AF0" w:rsidR="009908B7" w:rsidRPr="00C97A12" w:rsidRDefault="009908B7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07C3BCD" w14:textId="090EED4F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5AAF11A" w14:textId="0C75C8B1" w:rsidR="009908B7" w:rsidRPr="00C97A12" w:rsidRDefault="009908B7" w:rsidP="00634A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F05953" w14:textId="77777777" w:rsidR="009908B7" w:rsidRPr="00C97A12" w:rsidRDefault="009908B7" w:rsidP="00634AB0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OPĆINSKO VIJEĆE</w:t>
      </w:r>
    </w:p>
    <w:p w14:paraId="3E9CB693" w14:textId="30C4919B" w:rsidR="00C97A12" w:rsidRPr="00C97A12" w:rsidRDefault="00C97A12" w:rsidP="00634AB0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OPĆINE OKUČANI</w:t>
      </w:r>
    </w:p>
    <w:p w14:paraId="7EDD85E0" w14:textId="0012C499" w:rsidR="00C97A12" w:rsidRPr="00C97A12" w:rsidRDefault="00C97A12" w:rsidP="00634AB0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Predsjednik Općinskog vijeća</w:t>
      </w:r>
    </w:p>
    <w:p w14:paraId="53C55FF1" w14:textId="07DFC6AA" w:rsidR="00C97A12" w:rsidRPr="00C97A12" w:rsidRDefault="00C97A12" w:rsidP="00634AB0">
      <w:pPr>
        <w:spacing w:after="0" w:line="240" w:lineRule="auto"/>
        <w:ind w:left="5664" w:firstLine="1416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Ivica Pivac</w:t>
      </w:r>
    </w:p>
    <w:sectPr w:rsidR="00C97A12" w:rsidRPr="00C97A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8B7"/>
    <w:rsid w:val="001B7ED5"/>
    <w:rsid w:val="004837CD"/>
    <w:rsid w:val="004A3E72"/>
    <w:rsid w:val="004A7305"/>
    <w:rsid w:val="00634AB0"/>
    <w:rsid w:val="007831CF"/>
    <w:rsid w:val="009479A4"/>
    <w:rsid w:val="009908B7"/>
    <w:rsid w:val="00B251CB"/>
    <w:rsid w:val="00B91E17"/>
    <w:rsid w:val="00C97A12"/>
    <w:rsid w:val="00CE2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2A3A0"/>
  <w15:chartTrackingRefBased/>
  <w15:docId w15:val="{8A60A71F-A2C8-4817-896C-2D71C2AB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8B7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8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5</cp:revision>
  <dcterms:created xsi:type="dcterms:W3CDTF">2022-03-22T08:40:00Z</dcterms:created>
  <dcterms:modified xsi:type="dcterms:W3CDTF">2023-03-22T13:33:00Z</dcterms:modified>
</cp:coreProperties>
</file>